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58FF1" w14:textId="77777777" w:rsidR="00B55EB8" w:rsidRPr="00B55EB8" w:rsidRDefault="00B55EB8" w:rsidP="00B55EB8">
      <w:pPr>
        <w:spacing w:line="360" w:lineRule="auto"/>
        <w:rPr>
          <w:rFonts w:ascii="Times New Roman" w:eastAsia="Times New Roman" w:hAnsi="Times New Roman" w:cs="Times New Roman"/>
          <w:b/>
          <w:bCs/>
          <w:color w:val="000000"/>
        </w:rPr>
      </w:pPr>
      <w:r w:rsidRPr="00B55EB8">
        <w:rPr>
          <w:rFonts w:ascii="Times New Roman" w:eastAsia="Times New Roman" w:hAnsi="Times New Roman" w:cs="Times New Roman"/>
          <w:b/>
          <w:bCs/>
          <w:color w:val="000000"/>
        </w:rPr>
        <w:t>Medical Emergency: Minor injuries</w:t>
      </w:r>
    </w:p>
    <w:p w14:paraId="485FF8ED"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b/>
          <w:bCs/>
          <w:color w:val="000000"/>
        </w:rPr>
        <w:t>Employee (Reported by Employee)</w:t>
      </w:r>
    </w:p>
    <w:p w14:paraId="24DD76EA" w14:textId="40439834" w:rsidR="00B55EB8" w:rsidRPr="00B55EB8" w:rsidRDefault="00B55EB8" w:rsidP="00B55EB8">
      <w:pPr>
        <w:pStyle w:val="ListParagraph"/>
        <w:numPr>
          <w:ilvl w:val="0"/>
          <w:numId w:val="2"/>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All employees must immediately report any work-related injuries or illnesses to Medical Support Services ext. 3456.</w:t>
      </w:r>
    </w:p>
    <w:p w14:paraId="5F27A82D" w14:textId="49668949" w:rsidR="00B55EB8" w:rsidRPr="00B55EB8" w:rsidRDefault="00B55EB8" w:rsidP="00B55EB8">
      <w:pPr>
        <w:pStyle w:val="ListParagraph"/>
        <w:numPr>
          <w:ilvl w:val="0"/>
          <w:numId w:val="2"/>
        </w:numPr>
        <w:spacing w:line="360" w:lineRule="auto"/>
        <w:rPr>
          <w:rFonts w:ascii="Times New Roman" w:eastAsia="Times New Roman" w:hAnsi="Times New Roman" w:cs="Times New Roman"/>
          <w:color w:val="000000"/>
        </w:rPr>
      </w:pPr>
      <w:proofErr w:type="gramStart"/>
      <w:r w:rsidRPr="00B55EB8">
        <w:rPr>
          <w:rFonts w:ascii="Times New Roman" w:eastAsia="Times New Roman" w:hAnsi="Times New Roman" w:cs="Times New Roman"/>
          <w:color w:val="000000"/>
        </w:rPr>
        <w:t>Minor employee injuries may be treated by the employee</w:t>
      </w:r>
      <w:proofErr w:type="gramEnd"/>
      <w:r w:rsidRPr="00B55EB8">
        <w:rPr>
          <w:rFonts w:ascii="Times New Roman" w:eastAsia="Times New Roman" w:hAnsi="Times New Roman" w:cs="Times New Roman"/>
          <w:color w:val="000000"/>
        </w:rPr>
        <w:t xml:space="preserve"> themselves. Sufficient first aid supplies are available for treatment of minor injuries in first aid kits located in each building. </w:t>
      </w:r>
      <w:proofErr w:type="gramStart"/>
      <w:r w:rsidRPr="00B55EB8">
        <w:rPr>
          <w:rFonts w:ascii="Times New Roman" w:eastAsia="Times New Roman" w:hAnsi="Times New Roman" w:cs="Times New Roman"/>
          <w:color w:val="000000"/>
        </w:rPr>
        <w:t>All minor employee injuries not requiring medical assistance from a clinic or physician may also be treated by trained personnel</w:t>
      </w:r>
      <w:proofErr w:type="gramEnd"/>
      <w:r w:rsidRPr="00B55EB8">
        <w:rPr>
          <w:rFonts w:ascii="Times New Roman" w:eastAsia="Times New Roman" w:hAnsi="Times New Roman" w:cs="Times New Roman"/>
          <w:color w:val="000000"/>
        </w:rPr>
        <w:t>.</w:t>
      </w:r>
    </w:p>
    <w:p w14:paraId="0F6BB6E5" w14:textId="5DD8D1F4" w:rsidR="00B55EB8" w:rsidRPr="00B55EB8" w:rsidRDefault="00B55EB8" w:rsidP="00B55EB8">
      <w:pPr>
        <w:pStyle w:val="ListParagraph"/>
        <w:numPr>
          <w:ilvl w:val="0"/>
          <w:numId w:val="2"/>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If an employee’s injury occurs in a building after hours and trained personnel are not available and employee does not treat his/her own minor injury, the staff/employee should notify their Human Resources who will call the on-call Nurse.</w:t>
      </w:r>
    </w:p>
    <w:p w14:paraId="32541BED" w14:textId="5C77F354" w:rsidR="00B55EB8" w:rsidRPr="00B55EB8" w:rsidRDefault="00B55EB8" w:rsidP="00B55EB8">
      <w:pPr>
        <w:pStyle w:val="ListParagraph"/>
        <w:numPr>
          <w:ilvl w:val="0"/>
          <w:numId w:val="2"/>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After treating injuries, employees are required to fill out the incident report form that is available by contacting Medical Support Services.</w:t>
      </w:r>
    </w:p>
    <w:p w14:paraId="5FC0176E" w14:textId="77777777" w:rsidR="00B55EB8" w:rsidRPr="00B55EB8" w:rsidRDefault="00B55EB8" w:rsidP="00B55EB8">
      <w:pPr>
        <w:spacing w:line="360" w:lineRule="auto"/>
        <w:ind w:firstLine="480"/>
        <w:rPr>
          <w:rFonts w:ascii="Times New Roman" w:eastAsia="Times New Roman" w:hAnsi="Times New Roman" w:cs="Times New Roman"/>
          <w:color w:val="000000"/>
        </w:rPr>
      </w:pPr>
    </w:p>
    <w:p w14:paraId="674FC9F9" w14:textId="77777777" w:rsidR="00B55EB8" w:rsidRPr="00B55EB8" w:rsidRDefault="00B55EB8" w:rsidP="00B55EB8">
      <w:pPr>
        <w:spacing w:line="360" w:lineRule="auto"/>
        <w:rPr>
          <w:rFonts w:ascii="Times New Roman" w:eastAsia="Times New Roman" w:hAnsi="Times New Roman" w:cs="Times New Roman"/>
          <w:b/>
          <w:bCs/>
          <w:color w:val="000000"/>
        </w:rPr>
      </w:pPr>
      <w:r w:rsidRPr="00B55EB8">
        <w:rPr>
          <w:rFonts w:ascii="Times New Roman" w:eastAsia="Times New Roman" w:hAnsi="Times New Roman" w:cs="Times New Roman"/>
          <w:b/>
          <w:bCs/>
          <w:color w:val="000000"/>
        </w:rPr>
        <w:t>Medical Emergency: Treatment of Serious Medical Conditions</w:t>
      </w:r>
    </w:p>
    <w:p w14:paraId="7B044EB0" w14:textId="77777777" w:rsidR="00B55EB8" w:rsidRPr="00B55EB8" w:rsidRDefault="00B55EB8" w:rsidP="00B55EB8">
      <w:pPr>
        <w:spacing w:line="360" w:lineRule="auto"/>
        <w:rPr>
          <w:rFonts w:ascii="Times New Roman" w:eastAsia="Times New Roman" w:hAnsi="Times New Roman" w:cs="Times New Roman"/>
          <w:b/>
          <w:bCs/>
          <w:color w:val="000000"/>
        </w:rPr>
      </w:pPr>
    </w:p>
    <w:p w14:paraId="6F4BB217"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b/>
          <w:bCs/>
          <w:color w:val="000000"/>
        </w:rPr>
        <w:t>Employee (Reported by Employee)</w:t>
      </w:r>
    </w:p>
    <w:p w14:paraId="45FC1BCF" w14:textId="52BF88B7" w:rsidR="00B55EB8" w:rsidRPr="00B55EB8" w:rsidRDefault="00B55EB8" w:rsidP="00B55EB8">
      <w:pPr>
        <w:pStyle w:val="ListParagraph"/>
        <w:numPr>
          <w:ilvl w:val="0"/>
          <w:numId w:val="4"/>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Medical emergencies requiring advanced medical assistance shall be treated by trained emergency responders such as the fire department, on call nurse, or an ambulance service. It will be the emergency service’s responsibility to properly evaluate, package, and transport the patient to a medical institution.</w:t>
      </w:r>
    </w:p>
    <w:p w14:paraId="73C3ACFD" w14:textId="4FD9EA22" w:rsidR="00B55EB8" w:rsidRPr="00B55EB8" w:rsidRDefault="00B55EB8" w:rsidP="00B55EB8">
      <w:pPr>
        <w:pStyle w:val="ListParagraph"/>
        <w:numPr>
          <w:ilvl w:val="0"/>
          <w:numId w:val="4"/>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Steps to be taken for serious medical conditions are:</w:t>
      </w:r>
    </w:p>
    <w:p w14:paraId="34D0491E" w14:textId="02AA432B" w:rsidR="00B55EB8" w:rsidRPr="00B55EB8" w:rsidRDefault="00B55EB8" w:rsidP="00B55EB8">
      <w:pPr>
        <w:pStyle w:val="ListParagraph"/>
        <w:numPr>
          <w:ilvl w:val="1"/>
          <w:numId w:val="4"/>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Serious medical conditions requiring advanced medical assistance shall be reported immediately by calling 911 (afterwards inform Security ext. 1234 of the situation - Security can guide emergency services to appropriate location).</w:t>
      </w:r>
    </w:p>
    <w:p w14:paraId="3591CA42" w14:textId="74602AC4" w:rsidR="00B55EB8" w:rsidRPr="00B55EB8" w:rsidRDefault="00B55EB8" w:rsidP="00B55EB8">
      <w:pPr>
        <w:pStyle w:val="ListParagraph"/>
        <w:numPr>
          <w:ilvl w:val="1"/>
          <w:numId w:val="4"/>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 xml:space="preserve">Serious Medical conditions include the following: Chest pains, difficulty breathing, hyperventilation, reactions to medication, shock, severe bleeding, unconsciousness, dizziness, fractures, </w:t>
      </w:r>
      <w:r w:rsidRPr="00B55EB8">
        <w:rPr>
          <w:rFonts w:ascii="Times New Roman" w:eastAsia="Times New Roman" w:hAnsi="Times New Roman" w:cs="Times New Roman"/>
          <w:color w:val="000000"/>
        </w:rPr>
        <w:lastRenderedPageBreak/>
        <w:t>sprains, and complications of a medical condition such as diabetes or epilepsy.</w:t>
      </w:r>
    </w:p>
    <w:p w14:paraId="35090EF5" w14:textId="65C293EB" w:rsidR="00B55EB8" w:rsidRPr="00B55EB8" w:rsidRDefault="00B55EB8" w:rsidP="00B55EB8">
      <w:pPr>
        <w:pStyle w:val="ListParagraph"/>
        <w:numPr>
          <w:ilvl w:val="1"/>
          <w:numId w:val="4"/>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Keep the patient calm.</w:t>
      </w:r>
    </w:p>
    <w:p w14:paraId="378FA3B2" w14:textId="16AFA821" w:rsidR="00B55EB8" w:rsidRPr="00B55EB8" w:rsidRDefault="00B55EB8" w:rsidP="00B55EB8">
      <w:pPr>
        <w:pStyle w:val="ListParagraph"/>
        <w:numPr>
          <w:ilvl w:val="1"/>
          <w:numId w:val="4"/>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Do not attempt to move the patient. Further movement may cause additional harm.</w:t>
      </w:r>
    </w:p>
    <w:p w14:paraId="1C87C393" w14:textId="47CCC3E1" w:rsidR="00B55EB8" w:rsidRPr="00B55EB8" w:rsidRDefault="00B55EB8" w:rsidP="00B55EB8">
      <w:pPr>
        <w:pStyle w:val="ListParagraph"/>
        <w:numPr>
          <w:ilvl w:val="1"/>
          <w:numId w:val="4"/>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Monitor the patient and observe any changes in current condition. Upon arrival of the trained medical team, inform them of any changes in the patient’s condition.</w:t>
      </w:r>
    </w:p>
    <w:p w14:paraId="1F66A510" w14:textId="23C937B0" w:rsidR="00B55EB8" w:rsidRPr="00B55EB8" w:rsidRDefault="00B55EB8" w:rsidP="00B55EB8">
      <w:pPr>
        <w:pStyle w:val="ListParagraph"/>
        <w:numPr>
          <w:ilvl w:val="1"/>
          <w:numId w:val="4"/>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For patients in active seizures, remove any potential hazards from around the employee. Do not place ANYTHING in the patient's mouth.</w:t>
      </w:r>
    </w:p>
    <w:p w14:paraId="3FD7154E" w14:textId="72187280" w:rsidR="00B55EB8" w:rsidRPr="00B55EB8" w:rsidRDefault="00B55EB8" w:rsidP="00B55EB8">
      <w:pPr>
        <w:pStyle w:val="ListParagraph"/>
        <w:numPr>
          <w:ilvl w:val="1"/>
          <w:numId w:val="4"/>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Avoid contact with any body fluids.</w:t>
      </w:r>
    </w:p>
    <w:p w14:paraId="2F058D46" w14:textId="77777777" w:rsidR="00B55EB8" w:rsidRDefault="00B55EB8" w:rsidP="00B55EB8">
      <w:pPr>
        <w:spacing w:line="360" w:lineRule="auto"/>
        <w:rPr>
          <w:rFonts w:ascii="Times New Roman" w:eastAsia="Times New Roman" w:hAnsi="Times New Roman" w:cs="Times New Roman"/>
          <w:b/>
          <w:bCs/>
          <w:color w:val="000000"/>
        </w:rPr>
      </w:pPr>
    </w:p>
    <w:p w14:paraId="3959178B" w14:textId="77777777" w:rsidR="00B55EB8" w:rsidRPr="00B55EB8" w:rsidRDefault="00B55EB8" w:rsidP="00B55EB8">
      <w:pPr>
        <w:spacing w:line="360" w:lineRule="auto"/>
        <w:rPr>
          <w:rFonts w:ascii="Times New Roman" w:eastAsia="Times New Roman" w:hAnsi="Times New Roman" w:cs="Times New Roman"/>
          <w:b/>
          <w:bCs/>
          <w:color w:val="000000"/>
        </w:rPr>
      </w:pPr>
      <w:r w:rsidRPr="00B55EB8">
        <w:rPr>
          <w:rFonts w:ascii="Times New Roman" w:eastAsia="Times New Roman" w:hAnsi="Times New Roman" w:cs="Times New Roman"/>
          <w:b/>
          <w:bCs/>
          <w:color w:val="000000"/>
        </w:rPr>
        <w:t>Medical Emergency:</w:t>
      </w:r>
      <w:r w:rsidRPr="00B55EB8">
        <w:rPr>
          <w:rFonts w:ascii="Times New Roman" w:eastAsia="Times New Roman" w:hAnsi="Times New Roman" w:cs="Times New Roman"/>
          <w:i/>
          <w:iCs/>
          <w:color w:val="000000"/>
        </w:rPr>
        <w:t xml:space="preserve"> </w:t>
      </w:r>
      <w:r w:rsidRPr="00B55EB8">
        <w:rPr>
          <w:rFonts w:ascii="Times New Roman" w:eastAsia="Times New Roman" w:hAnsi="Times New Roman" w:cs="Times New Roman"/>
          <w:b/>
          <w:bCs/>
          <w:color w:val="000000"/>
        </w:rPr>
        <w:t>Athletic/Classroom/Pool/Student Housing/Vehicle/Other Injuries</w:t>
      </w:r>
    </w:p>
    <w:p w14:paraId="29E910E8" w14:textId="77777777" w:rsidR="00B55EB8" w:rsidRPr="00B55EB8" w:rsidRDefault="00B55EB8" w:rsidP="00B55EB8">
      <w:pPr>
        <w:spacing w:line="360" w:lineRule="auto"/>
        <w:rPr>
          <w:rFonts w:ascii="Times New Roman" w:eastAsia="Times New Roman" w:hAnsi="Times New Roman" w:cs="Times New Roman"/>
          <w:b/>
          <w:bCs/>
          <w:color w:val="000000"/>
        </w:rPr>
      </w:pPr>
    </w:p>
    <w:p w14:paraId="6D3A4CDA"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(Note that severe accidents such as a plane crash or a hazardous release are addressed elsewhere)</w:t>
      </w:r>
    </w:p>
    <w:p w14:paraId="70A3265A" w14:textId="77777777" w:rsidR="00B55EB8" w:rsidRPr="00B55EB8" w:rsidRDefault="00B55EB8" w:rsidP="00B55EB8">
      <w:pPr>
        <w:spacing w:line="360" w:lineRule="auto"/>
        <w:rPr>
          <w:rFonts w:ascii="Times New Roman" w:eastAsia="Times New Roman" w:hAnsi="Times New Roman" w:cs="Times New Roman"/>
          <w:b/>
          <w:bCs/>
          <w:color w:val="000000"/>
        </w:rPr>
      </w:pPr>
    </w:p>
    <w:p w14:paraId="3E033EE9" w14:textId="77777777" w:rsidR="00B55EB8" w:rsidRPr="00B55EB8" w:rsidRDefault="00B55EB8" w:rsidP="00B55EB8">
      <w:pPr>
        <w:spacing w:line="360" w:lineRule="auto"/>
        <w:rPr>
          <w:rFonts w:ascii="Times New Roman" w:eastAsia="Times New Roman" w:hAnsi="Times New Roman" w:cs="Times New Roman"/>
          <w:b/>
          <w:bCs/>
          <w:color w:val="000000"/>
        </w:rPr>
      </w:pPr>
      <w:r w:rsidRPr="00B55EB8">
        <w:rPr>
          <w:rFonts w:ascii="Times New Roman" w:eastAsia="Times New Roman" w:hAnsi="Times New Roman" w:cs="Times New Roman"/>
          <w:b/>
          <w:bCs/>
          <w:color w:val="000000"/>
        </w:rPr>
        <w:t>Expected Impact</w:t>
      </w:r>
    </w:p>
    <w:p w14:paraId="1D913FFF"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Injuries likely</w:t>
      </w:r>
    </w:p>
    <w:p w14:paraId="6850DAD2"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Fatalities possible</w:t>
      </w:r>
    </w:p>
    <w:p w14:paraId="00E7AB8B" w14:textId="77777777" w:rsidR="00B55EB8" w:rsidRPr="00B55EB8" w:rsidRDefault="00B55EB8" w:rsidP="00B55EB8">
      <w:pPr>
        <w:spacing w:line="360" w:lineRule="auto"/>
        <w:rPr>
          <w:rFonts w:ascii="Times New Roman" w:eastAsia="Times New Roman" w:hAnsi="Times New Roman" w:cs="Times New Roman"/>
          <w:color w:val="000000"/>
        </w:rPr>
      </w:pPr>
      <w:proofErr w:type="gramStart"/>
      <w:r w:rsidRPr="00B55EB8">
        <w:rPr>
          <w:rFonts w:ascii="Times New Roman" w:eastAsia="Times New Roman" w:hAnsi="Times New Roman" w:cs="Times New Roman"/>
          <w:color w:val="000000"/>
        </w:rPr>
        <w:t>in2vate</w:t>
      </w:r>
      <w:proofErr w:type="gramEnd"/>
      <w:r w:rsidRPr="00B55EB8">
        <w:rPr>
          <w:rFonts w:ascii="Times New Roman" w:eastAsia="Times New Roman" w:hAnsi="Times New Roman" w:cs="Times New Roman"/>
          <w:color w:val="000000"/>
        </w:rPr>
        <w:t xml:space="preserve"> operations in affected areas shut down</w:t>
      </w:r>
    </w:p>
    <w:p w14:paraId="52ACB3A2"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In most instances in2vate-wide operations will not be seriously affected</w:t>
      </w:r>
    </w:p>
    <w:p w14:paraId="46743A46"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If the event is very serious, the in2vate may be paralyzed and may have to shut down</w:t>
      </w:r>
    </w:p>
    <w:p w14:paraId="73EC6E5C" w14:textId="77777777" w:rsidR="00B55EB8" w:rsidRPr="00B55EB8" w:rsidRDefault="00B55EB8" w:rsidP="00B55EB8">
      <w:pPr>
        <w:spacing w:line="360" w:lineRule="auto"/>
        <w:rPr>
          <w:rFonts w:ascii="Times New Roman" w:eastAsia="Times New Roman" w:hAnsi="Times New Roman" w:cs="Times New Roman"/>
          <w:b/>
          <w:bCs/>
          <w:color w:val="000000"/>
        </w:rPr>
      </w:pPr>
      <w:r w:rsidRPr="00B55EB8">
        <w:rPr>
          <w:rFonts w:ascii="Times New Roman" w:eastAsia="Times New Roman" w:hAnsi="Times New Roman" w:cs="Times New Roman"/>
          <w:color w:val="000000"/>
        </w:rPr>
        <w:t>Major physical damage, utility disruptions and environmental contamination unlikely but possible in certain events</w:t>
      </w:r>
    </w:p>
    <w:p w14:paraId="5052C4F2"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b/>
          <w:bCs/>
          <w:color w:val="000000"/>
        </w:rPr>
        <w:t>Action Steps:</w:t>
      </w:r>
    </w:p>
    <w:p w14:paraId="125A45C5" w14:textId="50EB73B3" w:rsidR="00B55EB8" w:rsidRPr="00B55EB8" w:rsidRDefault="00B55EB8" w:rsidP="00B55EB8">
      <w:pPr>
        <w:pStyle w:val="ListParagraph"/>
        <w:numPr>
          <w:ilvl w:val="0"/>
          <w:numId w:val="6"/>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The Incident Commander is notified</w:t>
      </w:r>
    </w:p>
    <w:p w14:paraId="2C333F7B" w14:textId="046B4E44" w:rsidR="00B55EB8" w:rsidRPr="00B55EB8" w:rsidRDefault="00B55EB8" w:rsidP="00B55EB8">
      <w:pPr>
        <w:pStyle w:val="ListParagraph"/>
        <w:numPr>
          <w:ilvl w:val="0"/>
          <w:numId w:val="6"/>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The Emergency Operations Center may be activated</w:t>
      </w:r>
    </w:p>
    <w:p w14:paraId="45170BE7" w14:textId="3B6EC43F" w:rsidR="00B55EB8" w:rsidRPr="00B55EB8" w:rsidRDefault="00B55EB8" w:rsidP="00B55EB8">
      <w:pPr>
        <w:pStyle w:val="ListParagraph"/>
        <w:numPr>
          <w:ilvl w:val="0"/>
          <w:numId w:val="6"/>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Crisis Management Team may be contacted and report to Emergency Operations Center</w:t>
      </w:r>
    </w:p>
    <w:p w14:paraId="20307BEE" w14:textId="6B5454FC" w:rsidR="00B55EB8" w:rsidRPr="00B55EB8" w:rsidRDefault="00B55EB8" w:rsidP="00B55EB8">
      <w:pPr>
        <w:pStyle w:val="ListParagraph"/>
        <w:numPr>
          <w:ilvl w:val="0"/>
          <w:numId w:val="6"/>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Security establishes perimeter control around affected areas</w:t>
      </w:r>
    </w:p>
    <w:p w14:paraId="7F0F1939" w14:textId="3705F6AC" w:rsidR="00B55EB8" w:rsidRPr="00B55EB8" w:rsidRDefault="00B55EB8" w:rsidP="00B55EB8">
      <w:pPr>
        <w:pStyle w:val="ListParagraph"/>
        <w:numPr>
          <w:ilvl w:val="0"/>
          <w:numId w:val="6"/>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Security contacts outside emergency services.</w:t>
      </w:r>
    </w:p>
    <w:p w14:paraId="01478FA7" w14:textId="57C32C9C" w:rsidR="00B55EB8" w:rsidRPr="00B55EB8" w:rsidRDefault="00B55EB8" w:rsidP="00B55EB8">
      <w:pPr>
        <w:pStyle w:val="ListParagraph"/>
        <w:numPr>
          <w:ilvl w:val="0"/>
          <w:numId w:val="6"/>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Office prepares for communications with the media</w:t>
      </w:r>
    </w:p>
    <w:p w14:paraId="315EBB88" w14:textId="2B6B5397" w:rsidR="00B55EB8" w:rsidRPr="00B55EB8" w:rsidRDefault="00B55EB8" w:rsidP="00B55EB8">
      <w:pPr>
        <w:pStyle w:val="ListParagraph"/>
        <w:numPr>
          <w:ilvl w:val="0"/>
          <w:numId w:val="6"/>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Public Affairs together with Office prepares for communications with family or relatives of affected employees</w:t>
      </w:r>
    </w:p>
    <w:p w14:paraId="1A4D1D49" w14:textId="7B3F0081" w:rsidR="00B55EB8" w:rsidRPr="00B55EB8" w:rsidRDefault="00B55EB8" w:rsidP="00B55EB8">
      <w:pPr>
        <w:pStyle w:val="ListParagraph"/>
        <w:numPr>
          <w:ilvl w:val="0"/>
          <w:numId w:val="6"/>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Together with outside emergency services, Medical Support Services will address any injuries</w:t>
      </w:r>
    </w:p>
    <w:p w14:paraId="1B694670" w14:textId="0B86EC0B" w:rsidR="00B55EB8" w:rsidRPr="00B55EB8" w:rsidRDefault="00B55EB8" w:rsidP="00B55EB8">
      <w:pPr>
        <w:pStyle w:val="ListParagraph"/>
        <w:numPr>
          <w:ilvl w:val="0"/>
          <w:numId w:val="6"/>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Other representatives may also be summoned</w:t>
      </w:r>
    </w:p>
    <w:p w14:paraId="30BFE867" w14:textId="77777777" w:rsidR="00B55EB8" w:rsidRPr="00B55EB8" w:rsidRDefault="00B55EB8" w:rsidP="00B55EB8">
      <w:pPr>
        <w:spacing w:line="360" w:lineRule="auto"/>
        <w:rPr>
          <w:rFonts w:ascii="Times New Roman" w:eastAsia="Times New Roman" w:hAnsi="Times New Roman" w:cs="Times New Roman"/>
          <w:color w:val="000000"/>
        </w:rPr>
      </w:pPr>
    </w:p>
    <w:p w14:paraId="4D4391F8" w14:textId="77777777" w:rsidR="00B55EB8" w:rsidRPr="00B55EB8" w:rsidRDefault="00B55EB8" w:rsidP="00B55EB8">
      <w:pPr>
        <w:spacing w:line="360" w:lineRule="auto"/>
        <w:rPr>
          <w:rFonts w:ascii="Times New Roman" w:eastAsia="Times New Roman" w:hAnsi="Times New Roman" w:cs="Times New Roman"/>
          <w:b/>
          <w:bCs/>
          <w:color w:val="000000"/>
        </w:rPr>
      </w:pPr>
      <w:r w:rsidRPr="00B55EB8">
        <w:rPr>
          <w:rFonts w:ascii="Times New Roman" w:eastAsia="Times New Roman" w:hAnsi="Times New Roman" w:cs="Times New Roman"/>
          <w:b/>
          <w:bCs/>
          <w:color w:val="000000"/>
        </w:rPr>
        <w:t>Medical Emergency:</w:t>
      </w:r>
      <w:r w:rsidRPr="00B55EB8">
        <w:rPr>
          <w:rFonts w:ascii="Times New Roman" w:eastAsia="Times New Roman" w:hAnsi="Times New Roman" w:cs="Times New Roman"/>
          <w:i/>
          <w:iCs/>
          <w:color w:val="000000"/>
        </w:rPr>
        <w:t xml:space="preserve"> </w:t>
      </w:r>
      <w:r w:rsidRPr="00B55EB8">
        <w:rPr>
          <w:rFonts w:ascii="Times New Roman" w:eastAsia="Times New Roman" w:hAnsi="Times New Roman" w:cs="Times New Roman"/>
          <w:b/>
          <w:bCs/>
          <w:color w:val="000000"/>
        </w:rPr>
        <w:t>Food or Chemical Poisoning / Epidemics</w:t>
      </w:r>
    </w:p>
    <w:p w14:paraId="3443B16C" w14:textId="77777777" w:rsidR="00B55EB8" w:rsidRPr="00B55EB8" w:rsidRDefault="00B55EB8" w:rsidP="00B55EB8">
      <w:pPr>
        <w:spacing w:line="360" w:lineRule="auto"/>
        <w:rPr>
          <w:rFonts w:ascii="Times New Roman" w:eastAsia="Times New Roman" w:hAnsi="Times New Roman" w:cs="Times New Roman"/>
          <w:b/>
          <w:bCs/>
          <w:color w:val="000000"/>
        </w:rPr>
      </w:pPr>
    </w:p>
    <w:p w14:paraId="23FA419F"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b/>
          <w:bCs/>
          <w:color w:val="000000"/>
        </w:rPr>
        <w:t>Expected Impact</w:t>
      </w:r>
    </w:p>
    <w:p w14:paraId="52B42BE1"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Injuries possible</w:t>
      </w:r>
    </w:p>
    <w:p w14:paraId="65043CA4"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Fatalities possible</w:t>
      </w:r>
    </w:p>
    <w:p w14:paraId="6E973A9D"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If the event is serious, the in2vate may be paralyzed and may have to be evacuated</w:t>
      </w:r>
    </w:p>
    <w:p w14:paraId="3AB08D79"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Physical damage unlikely</w:t>
      </w:r>
    </w:p>
    <w:p w14:paraId="22303F4A"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Environmental contamination possible</w:t>
      </w:r>
    </w:p>
    <w:p w14:paraId="2FF8B5AD"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Major physical damage and utility disruptions unlikely</w:t>
      </w:r>
    </w:p>
    <w:p w14:paraId="735E85BC" w14:textId="77777777" w:rsidR="00B55EB8" w:rsidRPr="00B55EB8" w:rsidRDefault="00B55EB8" w:rsidP="00B55EB8">
      <w:pPr>
        <w:spacing w:line="360" w:lineRule="auto"/>
        <w:rPr>
          <w:rFonts w:ascii="Times New Roman" w:eastAsia="Times New Roman" w:hAnsi="Times New Roman" w:cs="Times New Roman"/>
          <w:color w:val="000000"/>
        </w:rPr>
      </w:pPr>
    </w:p>
    <w:p w14:paraId="0C3D7FFA" w14:textId="77777777" w:rsidR="00B55EB8" w:rsidRPr="00B55EB8" w:rsidRDefault="00B55EB8" w:rsidP="00B55EB8">
      <w:p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b/>
          <w:bCs/>
          <w:color w:val="000000"/>
        </w:rPr>
        <w:t>Action Steps:</w:t>
      </w:r>
    </w:p>
    <w:p w14:paraId="2E6344E8" w14:textId="02122950" w:rsidR="00B55EB8" w:rsidRPr="00B55EB8" w:rsidRDefault="00B55EB8" w:rsidP="00B55EB8">
      <w:pPr>
        <w:pStyle w:val="ListParagraph"/>
        <w:numPr>
          <w:ilvl w:val="0"/>
          <w:numId w:val="7"/>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The Incident Commander is notified</w:t>
      </w:r>
    </w:p>
    <w:p w14:paraId="31573CC4" w14:textId="3BAF8D18" w:rsidR="00B55EB8" w:rsidRPr="00B55EB8" w:rsidRDefault="00B55EB8" w:rsidP="00B55EB8">
      <w:pPr>
        <w:pStyle w:val="ListParagraph"/>
        <w:numPr>
          <w:ilvl w:val="0"/>
          <w:numId w:val="7"/>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The Emergency Operations Center may be activated (i.e. mass casualty incident)</w:t>
      </w:r>
    </w:p>
    <w:p w14:paraId="7AC305CA" w14:textId="0AC5AC55" w:rsidR="00B55EB8" w:rsidRPr="00B55EB8" w:rsidRDefault="00B55EB8" w:rsidP="00B55EB8">
      <w:pPr>
        <w:pStyle w:val="ListParagraph"/>
        <w:numPr>
          <w:ilvl w:val="0"/>
          <w:numId w:val="7"/>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Crisis Management Team may be contacted and report to Emergency Operations Center</w:t>
      </w:r>
    </w:p>
    <w:p w14:paraId="26C20760" w14:textId="755017E6" w:rsidR="00B55EB8" w:rsidRPr="00B55EB8" w:rsidRDefault="00B55EB8" w:rsidP="00B55EB8">
      <w:pPr>
        <w:pStyle w:val="ListParagraph"/>
        <w:numPr>
          <w:ilvl w:val="0"/>
          <w:numId w:val="7"/>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Security contacts Emergency Medical Services, as necessary</w:t>
      </w:r>
    </w:p>
    <w:p w14:paraId="7CA1C46A" w14:textId="69461862" w:rsidR="00B55EB8" w:rsidRPr="00B55EB8" w:rsidRDefault="00B55EB8" w:rsidP="00B55EB8">
      <w:pPr>
        <w:pStyle w:val="ListParagraph"/>
        <w:numPr>
          <w:ilvl w:val="0"/>
          <w:numId w:val="7"/>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Medical Support Services assess the situation and coordinates Emergency Medical Services</w:t>
      </w:r>
    </w:p>
    <w:p w14:paraId="64F90ED7" w14:textId="5B4C312D" w:rsidR="00B55EB8" w:rsidRPr="00B55EB8" w:rsidRDefault="00B55EB8" w:rsidP="00B55EB8">
      <w:pPr>
        <w:pStyle w:val="ListParagraph"/>
        <w:numPr>
          <w:ilvl w:val="0"/>
          <w:numId w:val="7"/>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Office prepares emergency information to be posted to web site.</w:t>
      </w:r>
    </w:p>
    <w:p w14:paraId="41BB4385" w14:textId="5B062E79" w:rsidR="00B55EB8" w:rsidRPr="00B55EB8" w:rsidRDefault="00B55EB8" w:rsidP="00B55EB8">
      <w:pPr>
        <w:pStyle w:val="ListParagraph"/>
        <w:numPr>
          <w:ilvl w:val="0"/>
          <w:numId w:val="7"/>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 xml:space="preserve">Security together with Office sends emergency notification information to targeted campus community. </w:t>
      </w:r>
    </w:p>
    <w:p w14:paraId="481A10FE" w14:textId="6CAEE08A" w:rsidR="00B55EB8" w:rsidRPr="00B55EB8" w:rsidRDefault="00B55EB8" w:rsidP="00B55EB8">
      <w:pPr>
        <w:pStyle w:val="ListParagraph"/>
        <w:numPr>
          <w:ilvl w:val="0"/>
          <w:numId w:val="7"/>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Office prepares for communications with the media</w:t>
      </w:r>
    </w:p>
    <w:p w14:paraId="2B0ACBA6" w14:textId="0661F05F" w:rsidR="00B55EB8" w:rsidRPr="00B55EB8" w:rsidRDefault="00B55EB8" w:rsidP="00B55EB8">
      <w:pPr>
        <w:pStyle w:val="ListParagraph"/>
        <w:numPr>
          <w:ilvl w:val="0"/>
          <w:numId w:val="7"/>
        </w:numPr>
        <w:spacing w:line="360" w:lineRule="auto"/>
        <w:rPr>
          <w:rFonts w:ascii="Times New Roman" w:eastAsia="Times New Roman" w:hAnsi="Times New Roman" w:cs="Times New Roman"/>
          <w:color w:val="000000"/>
        </w:rPr>
      </w:pPr>
      <w:r w:rsidRPr="00B55EB8">
        <w:rPr>
          <w:rFonts w:ascii="Times New Roman" w:eastAsia="Times New Roman" w:hAnsi="Times New Roman" w:cs="Times New Roman"/>
          <w:color w:val="000000"/>
        </w:rPr>
        <w:t>Public Affairs together with Office prepares for communications with family or relatives of affected employees</w:t>
      </w:r>
    </w:p>
    <w:p w14:paraId="45A7E10F" w14:textId="5323AEBF" w:rsidR="00B55EB8" w:rsidRPr="00B55EB8" w:rsidRDefault="00B55EB8" w:rsidP="00B55EB8">
      <w:pPr>
        <w:pStyle w:val="ListParagraph"/>
        <w:numPr>
          <w:ilvl w:val="0"/>
          <w:numId w:val="7"/>
        </w:numPr>
        <w:spacing w:line="360" w:lineRule="auto"/>
        <w:rPr>
          <w:rFonts w:ascii="Times New Roman" w:eastAsia="Times New Roman" w:hAnsi="Times New Roman" w:cs="Times New Roman"/>
          <w:color w:val="000000"/>
        </w:rPr>
      </w:pPr>
      <w:bookmarkStart w:id="0" w:name="_GoBack"/>
      <w:bookmarkEnd w:id="0"/>
      <w:r w:rsidRPr="00B55EB8">
        <w:rPr>
          <w:rFonts w:ascii="Times New Roman" w:eastAsia="Times New Roman" w:hAnsi="Times New Roman" w:cs="Times New Roman"/>
          <w:color w:val="000000"/>
        </w:rPr>
        <w:t>Other representatives may also be summoned</w:t>
      </w:r>
    </w:p>
    <w:p w14:paraId="10471DC1" w14:textId="77777777" w:rsidR="007C401E" w:rsidRPr="00B55EB8" w:rsidRDefault="007C401E" w:rsidP="00B55EB8">
      <w:pPr>
        <w:spacing w:line="360" w:lineRule="auto"/>
        <w:rPr>
          <w:rFonts w:ascii="Times New Roman" w:hAnsi="Times New Roman" w:cs="Times New Roman"/>
        </w:rPr>
      </w:pPr>
    </w:p>
    <w:sectPr w:rsidR="007C401E" w:rsidRPr="00B55EB8"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060"/>
    <w:multiLevelType w:val="hybridMultilevel"/>
    <w:tmpl w:val="7526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93E72"/>
    <w:multiLevelType w:val="hybridMultilevel"/>
    <w:tmpl w:val="B956CE58"/>
    <w:lvl w:ilvl="0" w:tplc="64E29354">
      <w:start w:val="1"/>
      <w:numFmt w:val="decimal"/>
      <w:lvlText w:val="%1."/>
      <w:lvlJc w:val="left"/>
      <w:pPr>
        <w:ind w:left="12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C4CFE"/>
    <w:multiLevelType w:val="hybridMultilevel"/>
    <w:tmpl w:val="B1BC20DC"/>
    <w:lvl w:ilvl="0" w:tplc="64E29354">
      <w:start w:val="1"/>
      <w:numFmt w:val="decimal"/>
      <w:lvlText w:val="%1."/>
      <w:lvlJc w:val="left"/>
      <w:pPr>
        <w:ind w:left="1200" w:hanging="720"/>
      </w:pPr>
      <w:rPr>
        <w:rFonts w:hint="default"/>
      </w:rPr>
    </w:lvl>
    <w:lvl w:ilvl="1" w:tplc="2424C328">
      <w:start w:val="1"/>
      <w:numFmt w:val="lowerLetter"/>
      <w:lvlText w:val="%2."/>
      <w:lvlJc w:val="left"/>
      <w:pPr>
        <w:ind w:left="2140" w:hanging="940"/>
      </w:pPr>
      <w:rPr>
        <w:rFont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470671BD"/>
    <w:multiLevelType w:val="hybridMultilevel"/>
    <w:tmpl w:val="634614C0"/>
    <w:lvl w:ilvl="0" w:tplc="F1665A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195081"/>
    <w:multiLevelType w:val="hybridMultilevel"/>
    <w:tmpl w:val="65DACAD4"/>
    <w:lvl w:ilvl="0" w:tplc="F1665A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C343DA"/>
    <w:multiLevelType w:val="hybridMultilevel"/>
    <w:tmpl w:val="653E883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7C3145CB"/>
    <w:multiLevelType w:val="hybridMultilevel"/>
    <w:tmpl w:val="6DF26DA8"/>
    <w:lvl w:ilvl="0" w:tplc="64E29354">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7F"/>
    <w:rsid w:val="0004647F"/>
    <w:rsid w:val="000E4D3C"/>
    <w:rsid w:val="00200427"/>
    <w:rsid w:val="002714FD"/>
    <w:rsid w:val="003C4F8C"/>
    <w:rsid w:val="007C401E"/>
    <w:rsid w:val="00B55EB8"/>
    <w:rsid w:val="00BF068E"/>
    <w:rsid w:val="00F2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4E61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E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02543">
      <w:bodyDiv w:val="1"/>
      <w:marLeft w:val="0"/>
      <w:marRight w:val="0"/>
      <w:marTop w:val="0"/>
      <w:marBottom w:val="0"/>
      <w:divBdr>
        <w:top w:val="none" w:sz="0" w:space="0" w:color="auto"/>
        <w:left w:val="none" w:sz="0" w:space="0" w:color="auto"/>
        <w:bottom w:val="none" w:sz="0" w:space="0" w:color="auto"/>
        <w:right w:val="none" w:sz="0" w:space="0" w:color="auto"/>
      </w:divBdr>
    </w:div>
    <w:div w:id="974022036">
      <w:bodyDiv w:val="1"/>
      <w:marLeft w:val="0"/>
      <w:marRight w:val="0"/>
      <w:marTop w:val="0"/>
      <w:marBottom w:val="0"/>
      <w:divBdr>
        <w:top w:val="none" w:sz="0" w:space="0" w:color="auto"/>
        <w:left w:val="none" w:sz="0" w:space="0" w:color="auto"/>
        <w:bottom w:val="none" w:sz="0" w:space="0" w:color="auto"/>
        <w:right w:val="none" w:sz="0" w:space="0" w:color="auto"/>
      </w:divBdr>
    </w:div>
    <w:div w:id="1096705897">
      <w:bodyDiv w:val="1"/>
      <w:marLeft w:val="0"/>
      <w:marRight w:val="0"/>
      <w:marTop w:val="0"/>
      <w:marBottom w:val="0"/>
      <w:divBdr>
        <w:top w:val="none" w:sz="0" w:space="0" w:color="auto"/>
        <w:left w:val="none" w:sz="0" w:space="0" w:color="auto"/>
        <w:bottom w:val="none" w:sz="0" w:space="0" w:color="auto"/>
        <w:right w:val="none" w:sz="0" w:space="0" w:color="auto"/>
      </w:divBdr>
    </w:div>
    <w:div w:id="1753623784">
      <w:bodyDiv w:val="1"/>
      <w:marLeft w:val="0"/>
      <w:marRight w:val="0"/>
      <w:marTop w:val="0"/>
      <w:marBottom w:val="0"/>
      <w:divBdr>
        <w:top w:val="none" w:sz="0" w:space="0" w:color="auto"/>
        <w:left w:val="none" w:sz="0" w:space="0" w:color="auto"/>
        <w:bottom w:val="none" w:sz="0" w:space="0" w:color="auto"/>
        <w:right w:val="none" w:sz="0" w:space="0" w:color="auto"/>
      </w:divBdr>
    </w:div>
    <w:div w:id="17641061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665</Words>
  <Characters>3793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3</cp:revision>
  <dcterms:created xsi:type="dcterms:W3CDTF">2015-11-19T17:12:00Z</dcterms:created>
  <dcterms:modified xsi:type="dcterms:W3CDTF">2016-03-17T16:17:00Z</dcterms:modified>
  <cp:category/>
</cp:coreProperties>
</file>